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5968B" w14:textId="6C72B98E" w:rsidR="00C17D41" w:rsidRPr="00F50993" w:rsidRDefault="00C17D41" w:rsidP="00F50993">
      <w:pPr>
        <w:pStyle w:val="Heading1"/>
        <w:spacing w:before="0" w:after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F50993">
        <w:rPr>
          <w:rFonts w:ascii="Times New Roman" w:hAnsi="Times New Roman" w:cs="Times New Roman"/>
          <w:color w:val="auto"/>
          <w:sz w:val="22"/>
          <w:szCs w:val="22"/>
        </w:rPr>
        <w:t>STEM Activity Cards – OHCE Everyday Essentials</w:t>
      </w:r>
    </w:p>
    <w:p w14:paraId="25314084" w14:textId="77777777" w:rsidR="00C17D41" w:rsidRDefault="00C17D41" w:rsidP="00C17D41">
      <w:pPr>
        <w:rPr>
          <w:rFonts w:ascii="Times New Roman" w:hAnsi="Times New Roman" w:cs="Times New Roman"/>
        </w:rPr>
      </w:pPr>
    </w:p>
    <w:p w14:paraId="1DE52FDD" w14:textId="04CF7111" w:rsidR="00C17D41" w:rsidRPr="00F50993" w:rsidRDefault="00C17D41" w:rsidP="00F50993">
      <w:pPr>
        <w:pStyle w:val="Heading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F50993">
        <w:rPr>
          <w:rFonts w:ascii="Times New Roman" w:hAnsi="Times New Roman" w:cs="Times New Roman"/>
          <w:color w:val="auto"/>
          <w:sz w:val="22"/>
          <w:szCs w:val="22"/>
        </w:rPr>
        <w:t>Science Activities</w:t>
      </w:r>
    </w:p>
    <w:p w14:paraId="7C69FD1C" w14:textId="77777777" w:rsidR="00C17D41" w:rsidRPr="00C17D41" w:rsidRDefault="00C17D41" w:rsidP="00C17D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Canning tomatoes or other garden produce</w:t>
      </w:r>
    </w:p>
    <w:p w14:paraId="0920147C" w14:textId="77777777" w:rsidR="00C17D41" w:rsidRPr="00C17D41" w:rsidRDefault="00C17D41" w:rsidP="00C17D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Testing soil pH for home gardening</w:t>
      </w:r>
    </w:p>
    <w:p w14:paraId="2EBE8F85" w14:textId="77777777" w:rsidR="00C17D41" w:rsidRPr="00C17D41" w:rsidRDefault="00C17D41" w:rsidP="00C17D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Using a meat thermometer while cooking</w:t>
      </w:r>
    </w:p>
    <w:p w14:paraId="5F94BD2D" w14:textId="77777777" w:rsidR="00C17D41" w:rsidRPr="00C17D41" w:rsidRDefault="00C17D41" w:rsidP="00C17D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Teaching proper handwashing techniques</w:t>
      </w:r>
    </w:p>
    <w:p w14:paraId="682A5BB6" w14:textId="77777777" w:rsidR="00C17D41" w:rsidRPr="00C17D41" w:rsidRDefault="00C17D41" w:rsidP="00C17D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Composting kitchen and yard waste</w:t>
      </w:r>
    </w:p>
    <w:p w14:paraId="3C0D3254" w14:textId="77777777" w:rsidR="00C17D41" w:rsidRPr="00C17D41" w:rsidRDefault="00C17D41" w:rsidP="00C17D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Identifying safe vs. unsafe cleaning products</w:t>
      </w:r>
    </w:p>
    <w:p w14:paraId="615098DB" w14:textId="77777777" w:rsidR="00C17D41" w:rsidRPr="00C17D41" w:rsidRDefault="00C17D41" w:rsidP="00C17D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Explaining the food preservation process</w:t>
      </w:r>
    </w:p>
    <w:p w14:paraId="6C04E951" w14:textId="77777777" w:rsidR="00C17D41" w:rsidRPr="00C17D41" w:rsidRDefault="00C17D41" w:rsidP="00C17D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Monitoring weather for planting or events</w:t>
      </w:r>
    </w:p>
    <w:p w14:paraId="1377A783" w14:textId="77777777" w:rsidR="00C17D41" w:rsidRPr="00C17D41" w:rsidRDefault="00C17D41" w:rsidP="00C17D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Reading nutrition labels to plan meals</w:t>
      </w:r>
    </w:p>
    <w:p w14:paraId="70621365" w14:textId="77777777" w:rsidR="00C17D41" w:rsidRPr="00C17D41" w:rsidRDefault="00C17D41" w:rsidP="00C17D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Teaching food safety during potlucks</w:t>
      </w:r>
    </w:p>
    <w:p w14:paraId="7D8EFC7A" w14:textId="24D504C1" w:rsidR="00C17D41" w:rsidRPr="00C17D41" w:rsidRDefault="00C17D41" w:rsidP="00C17D41">
      <w:pPr>
        <w:rPr>
          <w:rFonts w:ascii="Times New Roman" w:hAnsi="Times New Roman" w:cs="Times New Roman"/>
        </w:rPr>
      </w:pPr>
    </w:p>
    <w:p w14:paraId="7178DF03" w14:textId="77777777" w:rsidR="00C17D41" w:rsidRPr="00F50993" w:rsidRDefault="00C17D41" w:rsidP="00F50993">
      <w:pPr>
        <w:pStyle w:val="Heading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F50993">
        <w:rPr>
          <w:rFonts w:ascii="Times New Roman" w:hAnsi="Times New Roman" w:cs="Times New Roman"/>
          <w:color w:val="auto"/>
          <w:sz w:val="22"/>
          <w:szCs w:val="22"/>
        </w:rPr>
        <w:t>Technology Activities</w:t>
      </w:r>
    </w:p>
    <w:p w14:paraId="45105852" w14:textId="77777777" w:rsidR="00C17D41" w:rsidRPr="00C17D41" w:rsidRDefault="00C17D41" w:rsidP="00C17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Using Zoom for virtual meetings or classes</w:t>
      </w:r>
    </w:p>
    <w:p w14:paraId="1F1920BA" w14:textId="77777777" w:rsidR="00C17D41" w:rsidRPr="00C17D41" w:rsidRDefault="00C17D41" w:rsidP="00C17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Sending group emails using BCC</w:t>
      </w:r>
    </w:p>
    <w:p w14:paraId="2209385E" w14:textId="77777777" w:rsidR="00C17D41" w:rsidRPr="00C17D41" w:rsidRDefault="00C17D41" w:rsidP="00C17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Creating a family budget in Excel</w:t>
      </w:r>
    </w:p>
    <w:p w14:paraId="56C43BD9" w14:textId="0E404030" w:rsidR="00C17D41" w:rsidRPr="00C17D41" w:rsidRDefault="00C17D41" w:rsidP="00C17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Storing documents in the cloud</w:t>
      </w:r>
    </w:p>
    <w:p w14:paraId="4138DB88" w14:textId="77777777" w:rsidR="00C17D41" w:rsidRPr="00C17D41" w:rsidRDefault="00C17D41" w:rsidP="00C17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Using a smartphone for grocery lists</w:t>
      </w:r>
    </w:p>
    <w:p w14:paraId="3D4AD93B" w14:textId="77777777" w:rsidR="00C17D41" w:rsidRPr="00C17D41" w:rsidRDefault="00C17D41" w:rsidP="00C17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Managing digital calendars for events</w:t>
      </w:r>
    </w:p>
    <w:p w14:paraId="7B7C8AB1" w14:textId="77777777" w:rsidR="00C17D41" w:rsidRPr="00C17D41" w:rsidRDefault="00C17D41" w:rsidP="00C17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Navigating the OHCE website</w:t>
      </w:r>
    </w:p>
    <w:p w14:paraId="73E19578" w14:textId="77777777" w:rsidR="00C17D41" w:rsidRPr="00C17D41" w:rsidRDefault="00C17D41" w:rsidP="00C17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Submitting forms online</w:t>
      </w:r>
    </w:p>
    <w:p w14:paraId="30300F76" w14:textId="77777777" w:rsidR="00C17D41" w:rsidRPr="00C17D41" w:rsidRDefault="00C17D41" w:rsidP="00C17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Using social media to promote events</w:t>
      </w:r>
    </w:p>
    <w:p w14:paraId="3ECDE6E0" w14:textId="77777777" w:rsidR="00C17D41" w:rsidRPr="00C17D41" w:rsidRDefault="00C17D41" w:rsidP="00C17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Creating digital photo albums or newsletters</w:t>
      </w:r>
    </w:p>
    <w:p w14:paraId="7C1F0460" w14:textId="46B68DD2" w:rsidR="00C17D41" w:rsidRPr="00C17D41" w:rsidRDefault="00C17D41" w:rsidP="00C17D41">
      <w:pPr>
        <w:rPr>
          <w:rFonts w:ascii="Times New Roman" w:hAnsi="Times New Roman" w:cs="Times New Roman"/>
        </w:rPr>
      </w:pPr>
    </w:p>
    <w:p w14:paraId="4CF7D162" w14:textId="77777777" w:rsidR="00C17D41" w:rsidRPr="00F50993" w:rsidRDefault="00C17D41" w:rsidP="00F50993">
      <w:pPr>
        <w:pStyle w:val="Heading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F50993">
        <w:rPr>
          <w:rFonts w:ascii="Times New Roman" w:hAnsi="Times New Roman" w:cs="Times New Roman"/>
          <w:color w:val="auto"/>
          <w:sz w:val="22"/>
          <w:szCs w:val="22"/>
        </w:rPr>
        <w:t>Engineering Activities</w:t>
      </w:r>
    </w:p>
    <w:p w14:paraId="5A2875D7" w14:textId="77777777" w:rsidR="00C17D41" w:rsidRPr="00C17D41" w:rsidRDefault="00C17D41" w:rsidP="00C17D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Designing a rainwater collection system</w:t>
      </w:r>
    </w:p>
    <w:p w14:paraId="5D3D9FC1" w14:textId="77777777" w:rsidR="00C17D41" w:rsidRPr="00C17D41" w:rsidRDefault="00C17D41" w:rsidP="00C17D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Repairing a leaky faucet</w:t>
      </w:r>
    </w:p>
    <w:p w14:paraId="2026A979" w14:textId="77777777" w:rsidR="00C17D41" w:rsidRPr="00C17D41" w:rsidRDefault="00C17D41" w:rsidP="00C17D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Planning a community garden layout</w:t>
      </w:r>
    </w:p>
    <w:p w14:paraId="06405230" w14:textId="77777777" w:rsidR="00C17D41" w:rsidRPr="00C17D41" w:rsidRDefault="00C17D41" w:rsidP="00C17D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Assembling flat-pack furniture</w:t>
      </w:r>
    </w:p>
    <w:p w14:paraId="6C9DBCFF" w14:textId="77777777" w:rsidR="00C17D41" w:rsidRPr="00C17D41" w:rsidRDefault="00C17D41" w:rsidP="00C17D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Creating a sewing pattern for a garment</w:t>
      </w:r>
    </w:p>
    <w:p w14:paraId="7A68805D" w14:textId="77777777" w:rsidR="00C17D41" w:rsidRPr="00C17D41" w:rsidRDefault="00C17D41" w:rsidP="00C17D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Building simple raised garden beds</w:t>
      </w:r>
    </w:p>
    <w:p w14:paraId="1611680C" w14:textId="77777777" w:rsidR="00C17D41" w:rsidRPr="00C17D41" w:rsidRDefault="00C17D41" w:rsidP="00C17D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Constructing a compost bin</w:t>
      </w:r>
    </w:p>
    <w:p w14:paraId="34D15C5E" w14:textId="77777777" w:rsidR="00C17D41" w:rsidRPr="00C17D41" w:rsidRDefault="00C17D41" w:rsidP="00C17D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 xml:space="preserve">Planning </w:t>
      </w:r>
      <w:proofErr w:type="gramStart"/>
      <w:r w:rsidRPr="00C17D41">
        <w:rPr>
          <w:rFonts w:ascii="Times New Roman" w:hAnsi="Times New Roman" w:cs="Times New Roman"/>
        </w:rPr>
        <w:t>an efficient</w:t>
      </w:r>
      <w:proofErr w:type="gramEnd"/>
      <w:r w:rsidRPr="00C17D41">
        <w:rPr>
          <w:rFonts w:ascii="Times New Roman" w:hAnsi="Times New Roman" w:cs="Times New Roman"/>
        </w:rPr>
        <w:t xml:space="preserve"> kitchen workflow</w:t>
      </w:r>
    </w:p>
    <w:p w14:paraId="5ED14AFA" w14:textId="77777777" w:rsidR="00C17D41" w:rsidRPr="00C17D41" w:rsidRDefault="00C17D41" w:rsidP="00C17D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Organizing a closet for maximum storage</w:t>
      </w:r>
    </w:p>
    <w:p w14:paraId="1E3647F1" w14:textId="77777777" w:rsidR="00C17D41" w:rsidRPr="00C17D41" w:rsidRDefault="00C17D41" w:rsidP="00C17D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Planning traffic flow for a large event setup</w:t>
      </w:r>
    </w:p>
    <w:p w14:paraId="20A5B893" w14:textId="77777777" w:rsidR="00C17D41" w:rsidRPr="00C17D41" w:rsidRDefault="00C17D41" w:rsidP="00C17D41">
      <w:pPr>
        <w:rPr>
          <w:rFonts w:ascii="Times New Roman" w:hAnsi="Times New Roman" w:cs="Times New Roman"/>
        </w:rPr>
      </w:pPr>
    </w:p>
    <w:p w14:paraId="00FD9185" w14:textId="4FB2FD21" w:rsidR="00C17D41" w:rsidRPr="00F50993" w:rsidRDefault="00C17D41" w:rsidP="00F50993">
      <w:pPr>
        <w:pStyle w:val="Heading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F50993">
        <w:rPr>
          <w:rFonts w:ascii="Times New Roman" w:hAnsi="Times New Roman" w:cs="Times New Roman"/>
          <w:color w:val="auto"/>
          <w:sz w:val="22"/>
          <w:szCs w:val="22"/>
        </w:rPr>
        <w:t>Math Activities</w:t>
      </w:r>
    </w:p>
    <w:p w14:paraId="1AC43A7D" w14:textId="77777777" w:rsidR="00C17D41" w:rsidRPr="00C17D41" w:rsidRDefault="00C17D41" w:rsidP="00C17D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Comparing prices while shopping</w:t>
      </w:r>
    </w:p>
    <w:p w14:paraId="75049677" w14:textId="77777777" w:rsidR="00C17D41" w:rsidRPr="00C17D41" w:rsidRDefault="00C17D41" w:rsidP="00C17D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Measuring ingredients for recipes</w:t>
      </w:r>
    </w:p>
    <w:p w14:paraId="4C0D3C64" w14:textId="77777777" w:rsidR="00C17D41" w:rsidRPr="00C17D41" w:rsidRDefault="00C17D41" w:rsidP="00C17D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Calculating savings from coupon use</w:t>
      </w:r>
    </w:p>
    <w:p w14:paraId="32D2B2CD" w14:textId="77777777" w:rsidR="00C17D41" w:rsidRPr="00C17D41" w:rsidRDefault="00C17D41" w:rsidP="00C17D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Creating a home budget</w:t>
      </w:r>
    </w:p>
    <w:p w14:paraId="58224095" w14:textId="77777777" w:rsidR="00C17D41" w:rsidRPr="00C17D41" w:rsidRDefault="00C17D41" w:rsidP="00C17D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Tracking expenses for a club or event</w:t>
      </w:r>
    </w:p>
    <w:p w14:paraId="3514735D" w14:textId="77777777" w:rsidR="00C17D41" w:rsidRPr="00C17D41" w:rsidRDefault="00C17D41" w:rsidP="00C17D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Figuring dosage on medication labels</w:t>
      </w:r>
    </w:p>
    <w:p w14:paraId="6C9A8B74" w14:textId="56A11277" w:rsidR="00C17D41" w:rsidRPr="00C17D41" w:rsidRDefault="00C17D41" w:rsidP="00C17D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Estimating time for errands</w:t>
      </w:r>
    </w:p>
    <w:p w14:paraId="7FE4C4B7" w14:textId="77777777" w:rsidR="00C17D41" w:rsidRPr="00C17D41" w:rsidRDefault="00C17D41" w:rsidP="00C17D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Adjusting recipe quantities for groups</w:t>
      </w:r>
    </w:p>
    <w:p w14:paraId="00870395" w14:textId="77777777" w:rsidR="00C17D41" w:rsidRPr="00C17D41" w:rsidRDefault="00C17D41" w:rsidP="00C17D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Tracking steps or exercise data</w:t>
      </w:r>
    </w:p>
    <w:p w14:paraId="6EEA9370" w14:textId="0943273E" w:rsidR="00FB3D82" w:rsidRPr="00C17D41" w:rsidRDefault="00C17D41" w:rsidP="00C17D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17D41">
        <w:rPr>
          <w:rFonts w:ascii="Times New Roman" w:hAnsi="Times New Roman" w:cs="Times New Roman"/>
        </w:rPr>
        <w:t>Calculating calories</w:t>
      </w:r>
    </w:p>
    <w:p w14:paraId="2D274930" w14:textId="77777777" w:rsidR="00FF3B37" w:rsidRDefault="00FF3B37" w:rsidP="00FF3B37">
      <w:pPr>
        <w:rPr>
          <w:rFonts w:ascii="Times New Roman" w:hAnsi="Times New Roman" w:cs="Times New Roman"/>
        </w:rPr>
      </w:pPr>
    </w:p>
    <w:p w14:paraId="51EB3C4A" w14:textId="77777777" w:rsidR="006536B2" w:rsidRDefault="00FF3B37" w:rsidP="00FF3B37">
      <w:pPr>
        <w:rPr>
          <w:rFonts w:ascii="Times-Roman" w:hAnsi="Times-Roman" w:cs="Times-Roman"/>
          <w:kern w:val="0"/>
          <w:sz w:val="24"/>
        </w:rPr>
        <w:sectPr w:rsidR="006536B2" w:rsidSect="00C17D41">
          <w:pgSz w:w="12240" w:h="15840"/>
          <w:pgMar w:top="1440" w:right="1440" w:bottom="1440" w:left="1440" w:header="720" w:footer="720" w:gutter="0"/>
          <w:cols w:space="720"/>
          <w:noEndnote/>
        </w:sectPr>
      </w:pPr>
      <w:r w:rsidRPr="00FF3B37">
        <w:rPr>
          <w:rFonts w:ascii="Times New Roman" w:hAnsi="Times New Roman" w:cs="Times New Roman"/>
        </w:rPr>
        <w:t xml:space="preserve">Formatted into a randomized grid: </w:t>
      </w:r>
      <w:r w:rsidRPr="00FF3B37">
        <w:rPr>
          <w:rFonts w:ascii="Times-Roman" w:hAnsi="Times-Roman" w:cs="Times-Roman"/>
          <w:kern w:val="0"/>
          <w:sz w:val="24"/>
        </w:rPr>
        <w:t>STEM Activity Cards – OHCE Everyday Essentials</w:t>
      </w:r>
    </w:p>
    <w:p w14:paraId="2C389B06" w14:textId="0845778C" w:rsidR="00FF3B37" w:rsidRPr="00FF3B37" w:rsidRDefault="00FF3B37" w:rsidP="00FF3B37">
      <w:pPr>
        <w:rPr>
          <w:rFonts w:ascii="Times New Roman" w:hAnsi="Times New Roman" w:cs="Times New Roman"/>
        </w:rPr>
      </w:pPr>
    </w:p>
    <w:p w14:paraId="154D3F47" w14:textId="77777777" w:rsidR="00F5625B" w:rsidRDefault="00F5625B" w:rsidP="00DA27E1">
      <w:pPr>
        <w:autoSpaceDE w:val="0"/>
        <w:autoSpaceDN w:val="0"/>
        <w:adjustRightInd w:val="0"/>
        <w:rPr>
          <w:rFonts w:ascii="Times-Roman" w:hAnsi="Times-Roman" w:cs="Times-Roman"/>
          <w:kern w:val="0"/>
          <w:sz w:val="24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000" w:firstRow="0" w:lastRow="0" w:firstColumn="0" w:lastColumn="0" w:noHBand="0" w:noVBand="0"/>
      </w:tblPr>
      <w:tblGrid>
        <w:gridCol w:w="1964"/>
        <w:gridCol w:w="1849"/>
        <w:gridCol w:w="1849"/>
        <w:gridCol w:w="1849"/>
        <w:gridCol w:w="1849"/>
      </w:tblGrid>
      <w:tr w:rsidR="00F5625B" w:rsidRPr="00FD424E" w14:paraId="343ED86F" w14:textId="77777777" w:rsidTr="006536B2">
        <w:trPr>
          <w:jc w:val="center"/>
        </w:trPr>
        <w:tc>
          <w:tcPr>
            <w:tcW w:w="1836" w:type="dxa"/>
            <w:tcMar>
              <w:top w:w="100" w:type="nil"/>
              <w:right w:w="100" w:type="nil"/>
            </w:tcMar>
            <w:vAlign w:val="center"/>
          </w:tcPr>
          <w:p w14:paraId="66F48432" w14:textId="77777777" w:rsidR="00DA27E1" w:rsidRPr="00FD424E" w:rsidRDefault="00DA27E1" w:rsidP="00FD424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Assembling flat-pack furniture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4D806AA6" w14:textId="77777777" w:rsidR="00DA27E1" w:rsidRPr="00FD424E" w:rsidRDefault="00DA27E1" w:rsidP="00FD424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Organizing a closet for maximum storage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52883F24" w14:textId="77777777" w:rsidR="00DA27E1" w:rsidRPr="00FD424E" w:rsidRDefault="00DA27E1" w:rsidP="00FD424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Canning tomatoes or other garden produce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4FEB23F1" w14:textId="77777777" w:rsidR="00DA27E1" w:rsidRPr="00FD424E" w:rsidRDefault="00DA27E1" w:rsidP="00FD424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Designing a rainwater collection system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0ACEA28E" w14:textId="77777777" w:rsidR="00DA27E1" w:rsidRPr="00FD424E" w:rsidRDefault="00DA27E1" w:rsidP="00FD424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Creating a home budget</w:t>
            </w:r>
          </w:p>
        </w:tc>
      </w:tr>
      <w:tr w:rsidR="00F5625B" w:rsidRPr="00FD424E" w14:paraId="67089DC2" w14:textId="77777777" w:rsidTr="006536B2">
        <w:trPr>
          <w:jc w:val="center"/>
        </w:trPr>
        <w:tc>
          <w:tcPr>
            <w:tcW w:w="1836" w:type="dxa"/>
            <w:tcMar>
              <w:top w:w="100" w:type="nil"/>
              <w:right w:w="100" w:type="nil"/>
            </w:tcMar>
            <w:vAlign w:val="center"/>
          </w:tcPr>
          <w:p w14:paraId="6A01F2AA" w14:textId="77777777" w:rsidR="00DA27E1" w:rsidRPr="00FD424E" w:rsidRDefault="00DA27E1" w:rsidP="00FD424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Explaining the food preservation process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67C74384" w14:textId="77777777" w:rsidR="00DA27E1" w:rsidRPr="00FD424E" w:rsidRDefault="00DA27E1" w:rsidP="00FD424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Reading nutrition labels to plan meals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6275FE09" w14:textId="77777777" w:rsidR="00DA27E1" w:rsidRPr="00FD424E" w:rsidRDefault="00DA27E1" w:rsidP="00FD424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Navigating the OHCE website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639F8C5D" w14:textId="77777777" w:rsidR="00DA27E1" w:rsidRPr="00FD424E" w:rsidRDefault="00DA27E1" w:rsidP="00FD424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Tracking expenses for a club or event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7AD8B79B" w14:textId="124FBE28" w:rsidR="00DA27E1" w:rsidRPr="00FD424E" w:rsidRDefault="00DA27E1" w:rsidP="00FD424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Storing documents in the cloud</w:t>
            </w:r>
          </w:p>
        </w:tc>
      </w:tr>
      <w:tr w:rsidR="00F5625B" w:rsidRPr="00FD424E" w14:paraId="17844114" w14:textId="77777777" w:rsidTr="006536B2">
        <w:trPr>
          <w:jc w:val="center"/>
        </w:trPr>
        <w:tc>
          <w:tcPr>
            <w:tcW w:w="1836" w:type="dxa"/>
            <w:tcMar>
              <w:top w:w="100" w:type="nil"/>
              <w:right w:w="100" w:type="nil"/>
            </w:tcMar>
            <w:vAlign w:val="center"/>
          </w:tcPr>
          <w:p w14:paraId="5098FD42" w14:textId="77777777" w:rsidR="00DA27E1" w:rsidRPr="00FD424E" w:rsidRDefault="00DA27E1" w:rsidP="00FD424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Sending group emails using BCC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1838A864" w14:textId="77777777" w:rsidR="00DA27E1" w:rsidRPr="00FD424E" w:rsidRDefault="00DA27E1" w:rsidP="00FD424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Calculating calories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50A0CEE2" w14:textId="77777777" w:rsidR="00DA27E1" w:rsidRPr="00FD424E" w:rsidRDefault="00DA27E1" w:rsidP="00FD424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Composting kitchen and yard waste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442D83AD" w14:textId="77777777" w:rsidR="00DA27E1" w:rsidRPr="00FD424E" w:rsidRDefault="00DA27E1" w:rsidP="00FD424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Creating digital photo albums or newsletters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212159F1" w14:textId="77777777" w:rsidR="00DA27E1" w:rsidRPr="00FD424E" w:rsidRDefault="00DA27E1" w:rsidP="00FD424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Comparing prices while shopping</w:t>
            </w:r>
          </w:p>
        </w:tc>
      </w:tr>
      <w:tr w:rsidR="00F5625B" w:rsidRPr="00FD424E" w14:paraId="3C8666B0" w14:textId="77777777" w:rsidTr="006536B2">
        <w:trPr>
          <w:jc w:val="center"/>
        </w:trPr>
        <w:tc>
          <w:tcPr>
            <w:tcW w:w="1836" w:type="dxa"/>
            <w:tcMar>
              <w:top w:w="100" w:type="nil"/>
              <w:right w:w="100" w:type="nil"/>
            </w:tcMar>
            <w:vAlign w:val="center"/>
          </w:tcPr>
          <w:p w14:paraId="47C15D87" w14:textId="77777777" w:rsidR="00DA27E1" w:rsidRPr="00FD424E" w:rsidRDefault="00DA27E1" w:rsidP="00FF3B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Repairing a leaky faucet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602DE5E6" w14:textId="77777777" w:rsidR="00DA27E1" w:rsidRPr="00FD424E" w:rsidRDefault="00DA27E1" w:rsidP="00FF3B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Monitoring weather for planting or events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5BD98AEF" w14:textId="77777777" w:rsidR="00DA27E1" w:rsidRPr="00FD424E" w:rsidRDefault="00DA27E1" w:rsidP="00FF3B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Calculating savings from coupon use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43B3DF9F" w14:textId="77777777" w:rsidR="00DA27E1" w:rsidRPr="00FD424E" w:rsidRDefault="00DA27E1" w:rsidP="00FF3B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Using social media to promote events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6696A6B5" w14:textId="77777777" w:rsidR="00DA27E1" w:rsidRPr="00FD424E" w:rsidRDefault="00DA27E1" w:rsidP="00FF3B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Tracking steps or exercise data</w:t>
            </w:r>
          </w:p>
        </w:tc>
      </w:tr>
      <w:tr w:rsidR="00F5625B" w:rsidRPr="00FD424E" w14:paraId="07B70631" w14:textId="77777777" w:rsidTr="006536B2">
        <w:trPr>
          <w:jc w:val="center"/>
        </w:trPr>
        <w:tc>
          <w:tcPr>
            <w:tcW w:w="1836" w:type="dxa"/>
            <w:tcMar>
              <w:top w:w="100" w:type="nil"/>
              <w:right w:w="100" w:type="nil"/>
            </w:tcMar>
            <w:vAlign w:val="center"/>
          </w:tcPr>
          <w:p w14:paraId="0B1E4E39" w14:textId="77777777" w:rsidR="00DA27E1" w:rsidRPr="00FD424E" w:rsidRDefault="00DA27E1" w:rsidP="00FF3B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Adjusting recipe quantities for groups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24ABA3D8" w14:textId="77777777" w:rsidR="00DA27E1" w:rsidRPr="00FD424E" w:rsidRDefault="00DA27E1" w:rsidP="00FF3B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Using a digital calendar for events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67B965B7" w14:textId="77777777" w:rsidR="00DA27E1" w:rsidRPr="00FD424E" w:rsidRDefault="00DA27E1" w:rsidP="00FF3B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Building simple raised garden beds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4E800BED" w14:textId="77777777" w:rsidR="00DA27E1" w:rsidRPr="00FD424E" w:rsidRDefault="00DA27E1" w:rsidP="00FF3B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Teaching food safety during potlucks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215652E6" w14:textId="77777777" w:rsidR="00DA27E1" w:rsidRPr="00FD424E" w:rsidRDefault="00DA27E1" w:rsidP="00FF3B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Estimating time for errands</w:t>
            </w:r>
          </w:p>
        </w:tc>
      </w:tr>
      <w:tr w:rsidR="00F5625B" w:rsidRPr="00FD424E" w14:paraId="5A7F5965" w14:textId="77777777" w:rsidTr="006536B2">
        <w:trPr>
          <w:jc w:val="center"/>
        </w:trPr>
        <w:tc>
          <w:tcPr>
            <w:tcW w:w="1836" w:type="dxa"/>
            <w:tcMar>
              <w:top w:w="100" w:type="nil"/>
              <w:right w:w="100" w:type="nil"/>
            </w:tcMar>
            <w:vAlign w:val="center"/>
          </w:tcPr>
          <w:p w14:paraId="137547F7" w14:textId="77777777" w:rsidR="00DA27E1" w:rsidRPr="00FD424E" w:rsidRDefault="00DA27E1" w:rsidP="00FF3B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Measuring ingredients for recipes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1556911F" w14:textId="77777777" w:rsidR="00DA27E1" w:rsidRPr="00FD424E" w:rsidRDefault="00DA27E1" w:rsidP="00FF3B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Submitting forms online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350A0331" w14:textId="77777777" w:rsidR="00DA27E1" w:rsidRPr="00FD424E" w:rsidRDefault="00DA27E1" w:rsidP="00FF3B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Using Zoom for virtual meetings or classes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5C2939BA" w14:textId="77777777" w:rsidR="00DA27E1" w:rsidRPr="00FD424E" w:rsidRDefault="00DA27E1" w:rsidP="00FF3B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Identifying safe vs. unsafe cleaning products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349886FD" w14:textId="77777777" w:rsidR="00DA27E1" w:rsidRPr="00FD424E" w:rsidRDefault="00DA27E1" w:rsidP="00FF3B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Planning traffic flow for a large event</w:t>
            </w:r>
          </w:p>
        </w:tc>
      </w:tr>
      <w:tr w:rsidR="00F5625B" w:rsidRPr="00FD424E" w14:paraId="661931DF" w14:textId="77777777" w:rsidTr="006536B2">
        <w:trPr>
          <w:jc w:val="center"/>
        </w:trPr>
        <w:tc>
          <w:tcPr>
            <w:tcW w:w="1836" w:type="dxa"/>
            <w:tcMar>
              <w:top w:w="100" w:type="nil"/>
              <w:right w:w="100" w:type="nil"/>
            </w:tcMar>
            <w:vAlign w:val="center"/>
          </w:tcPr>
          <w:p w14:paraId="62956E73" w14:textId="77777777" w:rsidR="00DA27E1" w:rsidRPr="00FD424E" w:rsidRDefault="00DA27E1" w:rsidP="00FF3B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Planning a community garden layout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19BB2E29" w14:textId="77777777" w:rsidR="00DA27E1" w:rsidRPr="00FD424E" w:rsidRDefault="00DA27E1" w:rsidP="00FF3B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Using a meat thermometer while cooking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3CE6A274" w14:textId="77777777" w:rsidR="00DA27E1" w:rsidRPr="00FD424E" w:rsidRDefault="00DA27E1" w:rsidP="00FF3B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Planning an efficient kitchen workflow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76F30185" w14:textId="77777777" w:rsidR="00DA27E1" w:rsidRPr="00FD424E" w:rsidRDefault="00DA27E1" w:rsidP="00FF3B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Figuring dosage on medication labels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638E5329" w14:textId="77777777" w:rsidR="00DA27E1" w:rsidRPr="00FD424E" w:rsidRDefault="00DA27E1" w:rsidP="00FF3B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Constructing a compost bin</w:t>
            </w:r>
          </w:p>
        </w:tc>
      </w:tr>
      <w:tr w:rsidR="00F5625B" w:rsidRPr="00FD424E" w14:paraId="640A60D4" w14:textId="77777777" w:rsidTr="006536B2">
        <w:trPr>
          <w:jc w:val="center"/>
        </w:trPr>
        <w:tc>
          <w:tcPr>
            <w:tcW w:w="1836" w:type="dxa"/>
            <w:tcMar>
              <w:top w:w="100" w:type="nil"/>
              <w:right w:w="100" w:type="nil"/>
            </w:tcMar>
            <w:vAlign w:val="center"/>
          </w:tcPr>
          <w:p w14:paraId="6F9B1A04" w14:textId="77777777" w:rsidR="00DA27E1" w:rsidRPr="00FD424E" w:rsidRDefault="00DA27E1" w:rsidP="00FF3B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Creating a family budget in Excel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2C41FBC6" w14:textId="77777777" w:rsidR="00DA27E1" w:rsidRPr="00FD424E" w:rsidRDefault="00DA27E1" w:rsidP="00FF3B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Testing soil pH for home gardening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7A649931" w14:textId="77777777" w:rsidR="00DA27E1" w:rsidRPr="00FD424E" w:rsidRDefault="00DA27E1" w:rsidP="00FF3B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Using a smartphone for grocery lists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0055EAD6" w14:textId="77777777" w:rsidR="00DA27E1" w:rsidRPr="00FD424E" w:rsidRDefault="00DA27E1" w:rsidP="00FF3B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Teaching proper handwashing techniques</w:t>
            </w:r>
          </w:p>
        </w:tc>
        <w:tc>
          <w:tcPr>
            <w:tcW w:w="1728" w:type="dxa"/>
            <w:tcMar>
              <w:top w:w="100" w:type="nil"/>
              <w:right w:w="100" w:type="nil"/>
            </w:tcMar>
            <w:vAlign w:val="center"/>
          </w:tcPr>
          <w:p w14:paraId="7B1EB4C8" w14:textId="77777777" w:rsidR="00DA27E1" w:rsidRPr="00FD424E" w:rsidRDefault="00DA27E1" w:rsidP="00FF3B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8"/>
                <w:szCs w:val="28"/>
              </w:rPr>
            </w:pPr>
            <w:r w:rsidRPr="00FD424E">
              <w:rPr>
                <w:rFonts w:ascii="Times-Roman" w:hAnsi="Times-Roman" w:cs="Times-Roman"/>
                <w:kern w:val="0"/>
                <w:sz w:val="28"/>
                <w:szCs w:val="28"/>
              </w:rPr>
              <w:t>Creating a sewing pattern for a garment</w:t>
            </w:r>
          </w:p>
        </w:tc>
      </w:tr>
    </w:tbl>
    <w:p w14:paraId="19222C8D" w14:textId="77777777" w:rsidR="00DA27E1" w:rsidRDefault="00DA27E1" w:rsidP="003C5D8A">
      <w:pPr>
        <w:rPr>
          <w:rFonts w:ascii="Times New Roman" w:hAnsi="Times New Roman" w:cs="Times New Roman"/>
        </w:rPr>
      </w:pPr>
    </w:p>
    <w:sectPr w:rsidR="00DA27E1" w:rsidSect="006536B2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6114D"/>
    <w:multiLevelType w:val="hybridMultilevel"/>
    <w:tmpl w:val="E702B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E0C82"/>
    <w:multiLevelType w:val="hybridMultilevel"/>
    <w:tmpl w:val="8D06C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C7330"/>
    <w:multiLevelType w:val="hybridMultilevel"/>
    <w:tmpl w:val="75C8D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53782"/>
    <w:multiLevelType w:val="hybridMultilevel"/>
    <w:tmpl w:val="72DAB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90EDE"/>
    <w:multiLevelType w:val="hybridMultilevel"/>
    <w:tmpl w:val="01E4C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019893">
    <w:abstractNumId w:val="3"/>
  </w:num>
  <w:num w:numId="2" w16cid:durableId="1995645408">
    <w:abstractNumId w:val="1"/>
  </w:num>
  <w:num w:numId="3" w16cid:durableId="2042707626">
    <w:abstractNumId w:val="2"/>
  </w:num>
  <w:num w:numId="4" w16cid:durableId="460266790">
    <w:abstractNumId w:val="4"/>
  </w:num>
  <w:num w:numId="5" w16cid:durableId="78538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41"/>
    <w:rsid w:val="001C7AFC"/>
    <w:rsid w:val="00223173"/>
    <w:rsid w:val="00233401"/>
    <w:rsid w:val="002F4A32"/>
    <w:rsid w:val="003C5D8A"/>
    <w:rsid w:val="005677EA"/>
    <w:rsid w:val="00572E7B"/>
    <w:rsid w:val="006536B2"/>
    <w:rsid w:val="00716A6B"/>
    <w:rsid w:val="007F4BAA"/>
    <w:rsid w:val="009D294E"/>
    <w:rsid w:val="00B34A2C"/>
    <w:rsid w:val="00B53866"/>
    <w:rsid w:val="00BA2E71"/>
    <w:rsid w:val="00BC66A5"/>
    <w:rsid w:val="00C17D41"/>
    <w:rsid w:val="00D84214"/>
    <w:rsid w:val="00DA27E1"/>
    <w:rsid w:val="00DC6F2B"/>
    <w:rsid w:val="00E21410"/>
    <w:rsid w:val="00F50993"/>
    <w:rsid w:val="00F5625B"/>
    <w:rsid w:val="00FB3D82"/>
    <w:rsid w:val="00FD424E"/>
    <w:rsid w:val="00FE6D9E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49617"/>
  <w15:chartTrackingRefBased/>
  <w15:docId w15:val="{73BDAE5C-362F-4427-9E65-B8560834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Body CS)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D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D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D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D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D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D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D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7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D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D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D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D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D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D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D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D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D4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D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D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D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Peek, Gina</dc:creator>
  <cp:keywords/>
  <dc:description/>
  <cp:lastModifiedBy>Wilson, Cassidy</cp:lastModifiedBy>
  <cp:revision>3</cp:revision>
  <cp:lastPrinted>2025-07-11T23:30:00Z</cp:lastPrinted>
  <dcterms:created xsi:type="dcterms:W3CDTF">2025-08-05T21:21:00Z</dcterms:created>
  <dcterms:modified xsi:type="dcterms:W3CDTF">2025-08-06T20:57:00Z</dcterms:modified>
</cp:coreProperties>
</file>